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Kathryn Sara Green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07930 439588  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studio@kathryngreentextiles.co.uk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kathryngreentextiles.co.uk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Studio 17, Making Space, 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2 Bishopstoke Rd, Leigh Park, Havant, Hampshire, PO9 5BN</w:t>
      </w:r>
    </w:p>
    <w:p>
      <w:pPr>
        <w:pStyle w:val="Body A"/>
        <w:jc w:val="center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Personal Statement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My life is one full of contrasts and contradictions.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 enjoy the vibrancy of city life, but also yearn for the quiet tranquillity and simpler life of the country. I have a restlessness to seek out new places and experiences that has taken me around the globe, yet I am happy in the security and comfort of my home. At times I feel fearful, yet I have great strength and a quiet determination to meet life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challenges. I am sociable and enjoy the company of others yet need to have my own space to consider the world around me.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You will see these contradictions reflected in my work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splashes of colour against a monochrome background, circles alongside squares, minute detail in an immense space, delicate textures inspired by a craggy rock surface.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My pieces are visual statements, but each design tells a deeper story based on my life of paradoxes. They are a journey through the layers of life, a look beyond the surface. 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Education 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Post Graduate Certificate in Lifelong Learning, 2009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First Class BA (Hons) Fashion/Textiles, 2007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Recent Employment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Learning support in Further Education 2013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Teaching Art and Design in FE and Special Educational Needs 2008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2013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Freelance Work: Teaching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Working with Making Space on Outreach, Reach Out, Young Designers and Craft Skills development Projects 2017 - 2021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Adult Group workshops 2017 -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One to One studio workshops 2019 - 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Exhibitions and Fairs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Hampshire and Berkshire Guild of Craftsmen - Odiham - October 2021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Hampshire and Berkshire Guild of Craftsmen, Stockbridge - October 2021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Hampshire and Berkshire Guild of Craftsmen, Hillier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s, March - April 2021</w:t>
      </w:r>
      <w:r>
        <w:rPr>
          <w:rFonts w:ascii="Calibri" w:cs="Calibri" w:hAnsi="Calibri" w:eastAsia="Calibri"/>
          <w:rtl w:val="0"/>
          <w:lang w:val="en-US"/>
        </w:rPr>
        <w:t>-Cancelled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Found Gallery Christmas Exhibition November - December 2020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Hampshire and Berkshire Guild of Craftsmen, Odiham November 2020</w:t>
      </w:r>
      <w:r>
        <w:rPr>
          <w:rFonts w:ascii="Calibri" w:cs="Calibri" w:hAnsi="Calibri" w:eastAsia="Calibri"/>
          <w:rtl w:val="0"/>
          <w:lang w:val="en-US"/>
        </w:rPr>
        <w:t xml:space="preserve"> - Cancelled 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Made Brighton, November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Hampshire Guild of Craftsmen, November 2019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Hampshire Open studios, August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Exhibition with Artist and Illustrator Hannah Firmin, May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New Ashgate Gallery, January - April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Jagged Art, London, December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Handmade in Chelsea, November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Hampshire Open Studios, August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Pop up shop, Petersfield, June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Open studios, Making Space, May 2016, 2017,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Aspex Gallery, December 2017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New Ashgate Gallery, July 2017</w:t>
      </w:r>
    </w:p>
    <w:p>
      <w:pPr>
        <w:pStyle w:val="Body A"/>
        <w:spacing w:line="360" w:lineRule="auto"/>
        <w:rPr>
          <w:rFonts w:ascii="Calibri" w:cs="Calibri" w:hAnsi="Calibri" w:eastAsia="Calibri"/>
          <w:lang w:val="fr-FR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  <w:lang w:val="fr-FR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Collaborations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 and Commissions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Glyndebourne Opera 2021 - Bespoke collection</w:t>
      </w:r>
    </w:p>
    <w:p>
      <w:pPr>
        <w:pStyle w:val="Body A"/>
        <w:spacing w:line="360" w:lineRule="auto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Glyndebourne Opera, 2020</w:t>
      </w:r>
    </w:p>
    <w:p>
      <w:pPr>
        <w:pStyle w:val="Body A"/>
        <w:spacing w:line="360" w:lineRule="auto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Private Commission for textile hanging - May 2020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 xml:space="preserve">Member of the Hampshire and Berkshire Guild of Craftsmen 2019 - 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Hannah Firmin, Artist and Illustrator, Brecon Beacons, May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Francis Campbell, Couturier, Pop up shop, Petersfield,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Titley and Marr Interior Designers, Interiors collection,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National Trust, Uppark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Talks and Demonstrations, 2018 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Ami Hyde, Photographer and stylist, 2018</w:t>
      </w:r>
    </w:p>
    <w:p>
      <w:pPr>
        <w:pStyle w:val="Body A"/>
        <w:spacing w:line="360" w:lineRule="auto"/>
        <w:rPr>
          <w:rFonts w:ascii="Calibri" w:cs="Calibri" w:hAnsi="Calibri" w:eastAsia="Calibri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Deimante Meilune, Photographer, 2016, 2017,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Eyespeak graphic design 2016, 2017,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HEBA, Bangladeshi women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Charity, Brick Lane, Scarf finishing, 2016, 2017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Professional Development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Mentoring with Matthew Harris 2020 - 2021</w:t>
      </w:r>
    </w:p>
    <w:p>
      <w:pPr>
        <w:pStyle w:val="Body A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rtl w:val="0"/>
          <w:lang w:val="en-US"/>
        </w:rPr>
        <w:t>Walking the Line at West Dean with Matthew Harris, August 2019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Mentoring with Director of Making Space, Lynne Dick, 2017 -2018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Shibori Course with Jane Callender,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One to One with Andrea Harari of Jagged Art Gallery, London, 2018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Mentoring with Carole Waller, Textile Designer &amp; Artist, 2017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Advanced Colour course with Committed to Cloth, 2017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Silk and Velvet print and dyeing course, Committed to Cloth, 2016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Eco printing course, Committed to Cloth, 2016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Monthly textile development, Committed to Cloth, 2015, 2016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Mentoring with Creative Director of Handmade in Britain, Piyush Suri, 2015</w:t>
      </w:r>
    </w:p>
    <w:p>
      <w:pPr>
        <w:pStyle w:val="Body A"/>
        <w:spacing w:line="360" w:lineRule="auto"/>
        <w:rPr>
          <w:rFonts w:ascii="Calibri" w:cs="Calibri" w:hAnsi="Calibri" w:eastAsia="Calibri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720" w:right="1440" w:bottom="108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